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C68AB1" w14:textId="77777777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72C34BAA" w14:textId="77777777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493AAEC5" w14:textId="77777777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1F217406" w14:textId="77777777" w:rsidR="00866DB7" w:rsidRDefault="00866DB7" w:rsidP="006932CE">
      <w:pPr>
        <w:jc w:val="right"/>
        <w:rPr>
          <w:rFonts w:cs="Arial"/>
          <w:szCs w:val="24"/>
        </w:rPr>
      </w:pPr>
    </w:p>
    <w:p w14:paraId="2218F7B5" w14:textId="77777777" w:rsidR="00C42EF4" w:rsidRDefault="00C42EF4" w:rsidP="006932CE">
      <w:pPr>
        <w:jc w:val="right"/>
        <w:rPr>
          <w:rFonts w:cs="Arial"/>
          <w:szCs w:val="24"/>
        </w:rPr>
      </w:pPr>
    </w:p>
    <w:p w14:paraId="3EE822C6" w14:textId="048E3FE5" w:rsidR="006932CE" w:rsidRPr="003A7CF2" w:rsidRDefault="00362A5F" w:rsidP="006932CE">
      <w:pPr>
        <w:jc w:val="right"/>
        <w:rPr>
          <w:rFonts w:asciiTheme="minorHAnsi" w:hAnsiTheme="minorHAnsi" w:cstheme="minorHAnsi"/>
          <w:sz w:val="24"/>
          <w:szCs w:val="24"/>
        </w:rPr>
      </w:pPr>
      <w:r w:rsidRPr="003A7CF2">
        <w:rPr>
          <w:rFonts w:asciiTheme="minorHAnsi" w:hAnsiTheme="minorHAnsi" w:cstheme="minorHAnsi"/>
          <w:sz w:val="24"/>
          <w:szCs w:val="24"/>
        </w:rPr>
        <w:t xml:space="preserve">Milano, </w:t>
      </w:r>
      <w:r w:rsidR="002A2FAF" w:rsidRPr="003A7CF2">
        <w:rPr>
          <w:rFonts w:asciiTheme="minorHAnsi" w:hAnsiTheme="minorHAnsi" w:cstheme="minorHAnsi"/>
          <w:sz w:val="24"/>
          <w:szCs w:val="24"/>
        </w:rPr>
        <w:t>venerdì 29 marzo</w:t>
      </w:r>
      <w:r w:rsidR="00127EBE" w:rsidRPr="003A7CF2">
        <w:rPr>
          <w:rFonts w:asciiTheme="minorHAnsi" w:hAnsiTheme="minorHAnsi" w:cstheme="minorHAnsi"/>
          <w:sz w:val="24"/>
          <w:szCs w:val="24"/>
        </w:rPr>
        <w:t xml:space="preserve"> </w:t>
      </w:r>
      <w:r w:rsidR="006932CE" w:rsidRPr="003A7CF2">
        <w:rPr>
          <w:rFonts w:asciiTheme="minorHAnsi" w:hAnsiTheme="minorHAnsi" w:cstheme="minorHAnsi"/>
          <w:sz w:val="24"/>
          <w:szCs w:val="24"/>
        </w:rPr>
        <w:t>201</w:t>
      </w:r>
      <w:r w:rsidR="002A2FAF" w:rsidRPr="003A7CF2">
        <w:rPr>
          <w:rFonts w:asciiTheme="minorHAnsi" w:hAnsiTheme="minorHAnsi" w:cstheme="minorHAnsi"/>
          <w:sz w:val="24"/>
          <w:szCs w:val="24"/>
        </w:rPr>
        <w:t>9</w:t>
      </w:r>
    </w:p>
    <w:p w14:paraId="6A8AEB3B" w14:textId="77777777" w:rsidR="006932CE" w:rsidRPr="00537EB4" w:rsidRDefault="006932CE" w:rsidP="006932CE">
      <w:pPr>
        <w:rPr>
          <w:rFonts w:asciiTheme="minorHAnsi" w:hAnsiTheme="minorHAnsi" w:cstheme="minorHAnsi"/>
          <w:sz w:val="28"/>
          <w:szCs w:val="32"/>
        </w:rPr>
      </w:pPr>
    </w:p>
    <w:p w14:paraId="2E63A489" w14:textId="77777777" w:rsidR="00DE0DAA" w:rsidRPr="00537EB4" w:rsidRDefault="00DE0DAA" w:rsidP="00DE0DAA">
      <w:pPr>
        <w:pStyle w:val="Nessunaspaziatura"/>
        <w:rPr>
          <w:rFonts w:asciiTheme="minorHAnsi" w:hAnsiTheme="minorHAnsi" w:cstheme="minorHAnsi"/>
          <w:color w:val="000000"/>
          <w:lang w:eastAsia="it-IT"/>
        </w:rPr>
      </w:pPr>
    </w:p>
    <w:p w14:paraId="797A9083" w14:textId="77777777" w:rsidR="002A2089" w:rsidRPr="00537EB4" w:rsidRDefault="002A2089" w:rsidP="00DE0DAA">
      <w:pPr>
        <w:jc w:val="both"/>
        <w:rPr>
          <w:rFonts w:asciiTheme="minorHAnsi" w:hAnsiTheme="minorHAnsi" w:cstheme="minorHAnsi"/>
        </w:rPr>
      </w:pPr>
    </w:p>
    <w:p w14:paraId="406DB0B3" w14:textId="31392534" w:rsidR="00DE0DAA" w:rsidRPr="003A7CF2" w:rsidRDefault="00B5384C" w:rsidP="00DE0DAA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MARTE</w:t>
      </w:r>
      <w:r w:rsidR="00E03B39">
        <w:rPr>
          <w:rFonts w:asciiTheme="minorHAnsi" w:hAnsiTheme="minorHAnsi" w:cstheme="minorHAnsi"/>
          <w:sz w:val="24"/>
          <w:szCs w:val="24"/>
        </w:rPr>
        <w:t>DÌ</w:t>
      </w:r>
      <w:r>
        <w:rPr>
          <w:rFonts w:asciiTheme="minorHAnsi" w:hAnsiTheme="minorHAnsi" w:cstheme="minorHAnsi"/>
          <w:sz w:val="24"/>
          <w:szCs w:val="24"/>
        </w:rPr>
        <w:t xml:space="preserve"> 2 APRILE ALLE ORE 16.30 ALLA FIERA DI CREMONA</w:t>
      </w:r>
      <w:r w:rsidR="002A2FAF" w:rsidRPr="003A7CF2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798AD045" w14:textId="6C8D2AEF" w:rsidR="002A2FAF" w:rsidRPr="003A7CF2" w:rsidRDefault="00B5384C" w:rsidP="00DE0DAA">
      <w:pPr>
        <w:jc w:val="both"/>
        <w:rPr>
          <w:rFonts w:asciiTheme="minorHAnsi" w:hAnsiTheme="minorHAnsi" w:cstheme="minorHAnsi"/>
          <w:b/>
          <w:sz w:val="36"/>
          <w:szCs w:val="36"/>
        </w:rPr>
      </w:pPr>
      <w:r>
        <w:rPr>
          <w:rFonts w:asciiTheme="minorHAnsi" w:hAnsiTheme="minorHAnsi" w:cstheme="minorHAnsi"/>
          <w:b/>
          <w:sz w:val="36"/>
          <w:szCs w:val="36"/>
        </w:rPr>
        <w:t>Confagricoltura Lombardia incontra i candidati alle elezioni</w:t>
      </w:r>
    </w:p>
    <w:p w14:paraId="3FF5BB5C" w14:textId="195B3A34" w:rsidR="002A2FAF" w:rsidRPr="003A7CF2" w:rsidRDefault="00B5384C" w:rsidP="00DE0DAA">
      <w:pPr>
        <w:jc w:val="both"/>
        <w:rPr>
          <w:rFonts w:asciiTheme="minorHAnsi" w:hAnsiTheme="minorHAnsi" w:cstheme="minorHAnsi"/>
          <w:b/>
          <w:sz w:val="36"/>
          <w:szCs w:val="36"/>
        </w:rPr>
      </w:pPr>
      <w:r>
        <w:rPr>
          <w:rFonts w:asciiTheme="minorHAnsi" w:hAnsiTheme="minorHAnsi" w:cstheme="minorHAnsi"/>
          <w:b/>
          <w:sz w:val="36"/>
          <w:szCs w:val="36"/>
        </w:rPr>
        <w:t>europee del 26 maggio: un dibattito sul futuro dell’agricoltura Ue</w:t>
      </w:r>
    </w:p>
    <w:p w14:paraId="338E54DC" w14:textId="51690376" w:rsidR="00DE0DAA" w:rsidRPr="003A7CF2" w:rsidRDefault="00B5384C" w:rsidP="002A2FAF">
      <w:pPr>
        <w:jc w:val="both"/>
        <w:rPr>
          <w:rFonts w:asciiTheme="minorHAnsi" w:hAnsiTheme="minorHAnsi" w:cstheme="minorHAnsi"/>
          <w:i/>
          <w:sz w:val="24"/>
          <w:szCs w:val="24"/>
        </w:rPr>
      </w:pPr>
      <w:r>
        <w:rPr>
          <w:rFonts w:asciiTheme="minorHAnsi" w:hAnsiTheme="minorHAnsi" w:cstheme="minorHAnsi"/>
          <w:i/>
          <w:sz w:val="24"/>
          <w:szCs w:val="24"/>
        </w:rPr>
        <w:t xml:space="preserve">Il presidente Antonio Boselli: </w:t>
      </w:r>
      <w:r w:rsidR="001F444D">
        <w:rPr>
          <w:rFonts w:asciiTheme="minorHAnsi" w:hAnsiTheme="minorHAnsi" w:cstheme="minorHAnsi"/>
          <w:i/>
          <w:sz w:val="24"/>
          <w:szCs w:val="24"/>
        </w:rPr>
        <w:t xml:space="preserve">“Al mondo politico chiediamo un sostegno per valorizzare le nostre produzioni. Viviamo infatti il paradosso di un made in </w:t>
      </w:r>
      <w:proofErr w:type="spellStart"/>
      <w:r w:rsidR="001F444D">
        <w:rPr>
          <w:rFonts w:asciiTheme="minorHAnsi" w:hAnsiTheme="minorHAnsi" w:cstheme="minorHAnsi"/>
          <w:i/>
          <w:sz w:val="24"/>
          <w:szCs w:val="24"/>
        </w:rPr>
        <w:t>Italy</w:t>
      </w:r>
      <w:proofErr w:type="spellEnd"/>
      <w:r w:rsidR="001F444D">
        <w:rPr>
          <w:rFonts w:asciiTheme="minorHAnsi" w:hAnsiTheme="minorHAnsi" w:cstheme="minorHAnsi"/>
          <w:i/>
          <w:sz w:val="24"/>
          <w:szCs w:val="24"/>
        </w:rPr>
        <w:t xml:space="preserve"> ricercato nel mondo e di un’agricoltura nazionale in sofferenza”</w:t>
      </w:r>
    </w:p>
    <w:p w14:paraId="190FA62C" w14:textId="77777777" w:rsidR="002A2089" w:rsidRPr="00537EB4" w:rsidRDefault="002A2089" w:rsidP="0082383B">
      <w:pPr>
        <w:jc w:val="both"/>
        <w:rPr>
          <w:rFonts w:asciiTheme="minorHAnsi" w:hAnsiTheme="minorHAnsi" w:cstheme="minorHAnsi"/>
          <w:color w:val="000000"/>
          <w:lang w:eastAsia="it-IT"/>
        </w:rPr>
      </w:pPr>
    </w:p>
    <w:p w14:paraId="5614357C" w14:textId="77777777" w:rsidR="003A7CF2" w:rsidRPr="003A7CF2" w:rsidRDefault="00537EB4" w:rsidP="003A7CF2">
      <w:pPr>
        <w:autoSpaceDE w:val="0"/>
        <w:autoSpaceDN w:val="0"/>
        <w:adjustRightInd w:val="0"/>
        <w:rPr>
          <w:rFonts w:asciiTheme="minorHAnsi" w:eastAsia="Times New Roman" w:hAnsiTheme="minorHAnsi" w:cstheme="minorHAnsi"/>
          <w:color w:val="2B2B2B"/>
          <w:sz w:val="24"/>
          <w:szCs w:val="24"/>
        </w:rPr>
      </w:pPr>
      <w:r w:rsidRPr="003A7CF2">
        <w:rPr>
          <w:rFonts w:asciiTheme="minorHAnsi" w:hAnsiTheme="minorHAnsi" w:cstheme="minorHAnsi"/>
          <w:color w:val="000000"/>
          <w:sz w:val="24"/>
          <w:szCs w:val="24"/>
          <w:lang w:eastAsia="it-IT"/>
        </w:rPr>
        <w:t>Il</w:t>
      </w:r>
      <w:r w:rsidRPr="003A7CF2">
        <w:rPr>
          <w:rFonts w:asciiTheme="minorHAnsi" w:eastAsia="Times New Roman" w:hAnsiTheme="minorHAnsi" w:cstheme="minorHAnsi"/>
          <w:color w:val="2B2B2B"/>
          <w:sz w:val="24"/>
          <w:szCs w:val="24"/>
        </w:rPr>
        <w:t xml:space="preserve"> prossimo 26 maggio si svolgeranno elezioni di fondamentale importanza per disegnare il futuro dell’Unione europea, segnate dalla competizione tra forze in campo che presentano </w:t>
      </w:r>
      <w:r w:rsidRPr="00537EB4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>visioni</w:t>
      </w:r>
      <w:r w:rsidRPr="003A7CF2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 radicalmente </w:t>
      </w:r>
      <w:r w:rsidRPr="00537EB4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contrapposte a proposito dell’idea stessa di Europa. </w:t>
      </w:r>
    </w:p>
    <w:p w14:paraId="73DDA533" w14:textId="2A68132C" w:rsidR="003A7CF2" w:rsidRPr="003A7CF2" w:rsidRDefault="00537EB4" w:rsidP="003A7CF2">
      <w:pPr>
        <w:autoSpaceDE w:val="0"/>
        <w:autoSpaceDN w:val="0"/>
        <w:adjustRightInd w:val="0"/>
        <w:rPr>
          <w:rFonts w:asciiTheme="minorHAnsi" w:eastAsia="Times New Roman" w:hAnsiTheme="minorHAnsi" w:cstheme="minorHAnsi"/>
          <w:color w:val="2B2B2B"/>
          <w:sz w:val="24"/>
          <w:szCs w:val="24"/>
        </w:rPr>
      </w:pPr>
      <w:r w:rsidRPr="00537EB4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>Il mondo dell’agricoltura guarda con grande interesse a questo appuntamento, consapevole di essere al centro dell’unica politica realmente comune: la PAC</w:t>
      </w:r>
      <w:r w:rsidR="003A7CF2" w:rsidRPr="003A7CF2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, che sarà rivista dopo il </w:t>
      </w:r>
      <w:r w:rsidRPr="00537EB4">
        <w:rPr>
          <w:rFonts w:asciiTheme="minorHAnsi" w:eastAsia="Times New Roman" w:hAnsiTheme="minorHAnsi" w:cstheme="minorHAnsi"/>
          <w:bCs/>
          <w:sz w:val="24"/>
          <w:szCs w:val="24"/>
          <w:lang w:eastAsia="it-IT"/>
        </w:rPr>
        <w:t>2020</w:t>
      </w:r>
      <w:r w:rsidRPr="00537EB4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. </w:t>
      </w:r>
    </w:p>
    <w:p w14:paraId="07DD0949" w14:textId="7BBD7D5B" w:rsidR="003A7CF2" w:rsidRPr="003A7CF2" w:rsidRDefault="00537EB4" w:rsidP="003A7CF2">
      <w:pPr>
        <w:autoSpaceDE w:val="0"/>
        <w:autoSpaceDN w:val="0"/>
        <w:adjustRightInd w:val="0"/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</w:pPr>
      <w:r w:rsidRPr="00537EB4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Per questo motivo </w:t>
      </w:r>
      <w:r w:rsidRPr="00537EB4">
        <w:rPr>
          <w:rFonts w:asciiTheme="minorHAnsi" w:eastAsia="Times New Roman" w:hAnsiTheme="minorHAnsi" w:cstheme="minorHAnsi"/>
          <w:bCs/>
          <w:sz w:val="24"/>
          <w:szCs w:val="24"/>
          <w:lang w:eastAsia="it-IT"/>
        </w:rPr>
        <w:t>Confagricoltura Lombardia ha deciso di promuovere un confronto pubblico con i candidati alle elezioni europee</w:t>
      </w:r>
      <w:r w:rsidRPr="00537EB4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>.</w:t>
      </w:r>
    </w:p>
    <w:p w14:paraId="2F7EF8C8" w14:textId="3031F1F7" w:rsidR="003A7CF2" w:rsidRPr="003A7CF2" w:rsidRDefault="003A7CF2" w:rsidP="003A7CF2">
      <w:pPr>
        <w:autoSpaceDE w:val="0"/>
        <w:autoSpaceDN w:val="0"/>
        <w:adjustRightInd w:val="0"/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</w:pPr>
      <w:r w:rsidRPr="003A7CF2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L’appuntamento è per </w:t>
      </w:r>
      <w:r w:rsidRPr="00DD4C77">
        <w:rPr>
          <w:rFonts w:asciiTheme="minorHAnsi" w:eastAsia="Times New Roman" w:hAnsiTheme="minorHAnsi" w:cstheme="minorHAnsi"/>
          <w:b/>
          <w:color w:val="2B2B2B"/>
          <w:sz w:val="24"/>
          <w:szCs w:val="24"/>
          <w:lang w:eastAsia="it-IT"/>
        </w:rPr>
        <w:t>martedì 2 aprile, alle ore 16.30, alla Fiera di Cremona</w:t>
      </w:r>
      <w:r w:rsidRPr="003A7CF2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>, nella Sala Stradivari.</w:t>
      </w:r>
    </w:p>
    <w:p w14:paraId="071C5D76" w14:textId="7B259E0C" w:rsidR="003A7CF2" w:rsidRPr="003A7CF2" w:rsidRDefault="003A7CF2" w:rsidP="003A7CF2">
      <w:pPr>
        <w:autoSpaceDE w:val="0"/>
        <w:autoSpaceDN w:val="0"/>
        <w:adjustRightInd w:val="0"/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</w:pPr>
      <w:r w:rsidRPr="003A7CF2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>Dopo l’introduzione di Antonio Boselli, presidente di Confagricoltura Lombardia, moderati dal giornalista Guido Lombardi, interverranno Angelo Ciocca (Lega), Lara Comi (Forza Italia), Carlo Fidanza (Fratelli d’Italia), Eleonora Evi (Movimento 5 Stelle)</w:t>
      </w:r>
      <w:r w:rsidR="00DD4C77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 e </w:t>
      </w:r>
      <w:r w:rsidRPr="003A7CF2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Marco </w:t>
      </w:r>
      <w:proofErr w:type="spellStart"/>
      <w:r w:rsidRPr="003A7CF2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>Carra</w:t>
      </w:r>
      <w:proofErr w:type="spellEnd"/>
      <w:r w:rsidRPr="003A7CF2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 (Partito democratico).</w:t>
      </w:r>
    </w:p>
    <w:p w14:paraId="27F62923" w14:textId="77777777" w:rsidR="003A7CF2" w:rsidRPr="003A7CF2" w:rsidRDefault="003A7CF2" w:rsidP="003A7CF2">
      <w:pPr>
        <w:autoSpaceDE w:val="0"/>
        <w:autoSpaceDN w:val="0"/>
        <w:adjustRightInd w:val="0"/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</w:pPr>
    </w:p>
    <w:p w14:paraId="75DDA6BE" w14:textId="0C403402" w:rsidR="00537EB4" w:rsidRPr="00537EB4" w:rsidRDefault="003A7CF2" w:rsidP="003A7CF2">
      <w:pPr>
        <w:autoSpaceDE w:val="0"/>
        <w:autoSpaceDN w:val="0"/>
        <w:adjustRightInd w:val="0"/>
        <w:rPr>
          <w:rFonts w:asciiTheme="minorHAnsi" w:eastAsia="Times New Roman" w:hAnsiTheme="minorHAnsi" w:cstheme="minorHAnsi"/>
          <w:color w:val="2B2B2B"/>
          <w:sz w:val="24"/>
          <w:szCs w:val="24"/>
        </w:rPr>
      </w:pPr>
      <w:r w:rsidRPr="003A7CF2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“Questo incontro – commenta il presidente Boselli - </w:t>
      </w:r>
      <w:proofErr w:type="spellStart"/>
      <w:r w:rsidRPr="003A7CF2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>s</w:t>
      </w:r>
      <w:r w:rsidR="00537EB4" w:rsidRPr="00537EB4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>ara</w:t>
      </w:r>
      <w:proofErr w:type="spellEnd"/>
      <w:r w:rsidR="00537EB4" w:rsidRPr="00537EB4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̀ un’occasione importante per conoscere da vicino le differenti visioni proposte da coloro che si candidano a rappresentarci a Strasburgo e a Bruxelles, dove saranno prese decisioni cruciali per il futuro dell’agricoltura europea. </w:t>
      </w:r>
      <w:r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Non sarà affrontato solo il tema della </w:t>
      </w:r>
      <w:proofErr w:type="spellStart"/>
      <w:r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>Pac</w:t>
      </w:r>
      <w:proofErr w:type="spellEnd"/>
      <w:r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>. Infatti – prosegue Boselli – in questo momento stiamo vivendo una situazione paradossale</w:t>
      </w:r>
      <w:r w:rsidR="00DD4C77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, </w:t>
      </w:r>
      <w:r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con un made in </w:t>
      </w:r>
      <w:proofErr w:type="spellStart"/>
      <w:r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>Italy</w:t>
      </w:r>
      <w:proofErr w:type="spellEnd"/>
      <w:r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 forte e ricercato nel mondo cui fa da contrappeso un’agricoltura nazionale che sta soffrendo per difficoltà economiche, burocratiche e legate all’incertezza generale. Le più importanti decisioni che interessano il nostro sistema – sottolinea il presidente di Confagricoltura Lombardia – passano da Bruxelles</w:t>
      </w:r>
      <w:r w:rsidR="00DD4C77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; </w:t>
      </w:r>
      <w:r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ai rappresentanti politici quindi chiediamo di mettere i giusti paletti per una crescita comune del settore primario e dell’intero sistema agroalimentare: penso alle norme contro le pratiche sleali ma anche alle misure per valorizzare la </w:t>
      </w:r>
      <w:proofErr w:type="spellStart"/>
      <w:r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>distintività</w:t>
      </w:r>
      <w:proofErr w:type="spellEnd"/>
      <w:r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 dei nostri prodotti. Proprio il mondo politico – </w:t>
      </w:r>
      <w:r w:rsidR="00B5384C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>dice</w:t>
      </w:r>
      <w:r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 Boselli – è chiamato a fare chiarezza su cosa sia davvero il made in </w:t>
      </w:r>
      <w:proofErr w:type="spellStart"/>
      <w:r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>Italy</w:t>
      </w:r>
      <w:proofErr w:type="spellEnd"/>
      <w:r w:rsidR="00B5384C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: noi riteniamo che sia il prodotto di una filiera e non ciò che viene trasformato in Italia usando materia prima che ha altre provenienze. Le istituzioni devono aiutarci a valorizzare le nostre produzioni, che si differenziano dalle </w:t>
      </w:r>
      <w:proofErr w:type="spellStart"/>
      <w:r w:rsidR="00B5384C" w:rsidRPr="00DD4C77">
        <w:rPr>
          <w:rFonts w:asciiTheme="minorHAnsi" w:eastAsia="Times New Roman" w:hAnsiTheme="minorHAnsi" w:cstheme="minorHAnsi"/>
          <w:i/>
          <w:color w:val="2B2B2B"/>
          <w:sz w:val="24"/>
          <w:szCs w:val="24"/>
          <w:lang w:eastAsia="it-IT"/>
        </w:rPr>
        <w:t>commodities</w:t>
      </w:r>
      <w:proofErr w:type="spellEnd"/>
      <w:r w:rsidR="00B5384C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 che arrivano dall’estero. Anche questi temi – conclude – saranno al centro del dibattito </w:t>
      </w:r>
      <w:r w:rsidR="00DD4C77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con </w:t>
      </w:r>
      <w:r w:rsidR="00B5384C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>i candidati</w:t>
      </w:r>
      <w:r w:rsidR="00DD4C77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 xml:space="preserve"> all’Europarlamento</w:t>
      </w:r>
      <w:bookmarkStart w:id="0" w:name="_GoBack"/>
      <w:bookmarkEnd w:id="0"/>
      <w:r w:rsidR="00B5384C">
        <w:rPr>
          <w:rFonts w:asciiTheme="minorHAnsi" w:eastAsia="Times New Roman" w:hAnsiTheme="minorHAnsi" w:cstheme="minorHAnsi"/>
          <w:color w:val="2B2B2B"/>
          <w:sz w:val="24"/>
          <w:szCs w:val="24"/>
          <w:lang w:eastAsia="it-IT"/>
        </w:rPr>
        <w:t>”.</w:t>
      </w:r>
    </w:p>
    <w:p w14:paraId="37528EF3" w14:textId="1B6AA221" w:rsidR="000E6B8E" w:rsidRPr="00537EB4" w:rsidRDefault="000E6B8E" w:rsidP="002A2FAF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it-IT"/>
        </w:rPr>
      </w:pPr>
    </w:p>
    <w:p w14:paraId="118D7657" w14:textId="3CB9D23E" w:rsidR="00471D9B" w:rsidRPr="00537EB4" w:rsidRDefault="00471D9B" w:rsidP="00127EBE">
      <w:pPr>
        <w:jc w:val="both"/>
        <w:rPr>
          <w:rFonts w:asciiTheme="minorHAnsi" w:hAnsiTheme="minorHAnsi" w:cstheme="minorHAnsi"/>
          <w:color w:val="000000"/>
          <w:lang w:eastAsia="it-IT"/>
        </w:rPr>
      </w:pPr>
    </w:p>
    <w:sectPr w:rsidR="00471D9B" w:rsidRPr="00537EB4">
      <w:headerReference w:type="default" r:id="rId6"/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D2AB36" w14:textId="77777777" w:rsidR="000E4480" w:rsidRDefault="000E4480" w:rsidP="00266045">
      <w:r>
        <w:separator/>
      </w:r>
    </w:p>
  </w:endnote>
  <w:endnote w:type="continuationSeparator" w:id="0">
    <w:p w14:paraId="2152CAC5" w14:textId="77777777" w:rsidR="000E4480" w:rsidRDefault="000E4480" w:rsidP="002660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Brandon Grotesque Regular">
    <w:altName w:val="Brandon Grotesque Regular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19CB65" w14:textId="77777777" w:rsidR="00266045" w:rsidRDefault="00266045" w:rsidP="00266045">
    <w:pPr>
      <w:jc w:val="center"/>
      <w:rPr>
        <w:color w:val="00B050"/>
        <w:sz w:val="24"/>
        <w:szCs w:val="24"/>
      </w:rPr>
    </w:pPr>
    <w:r>
      <w:rPr>
        <w:color w:val="00B050"/>
        <w:sz w:val="24"/>
        <w:szCs w:val="24"/>
      </w:rPr>
      <w:t>V.le Isonzo, 27 – 20135 Milano – Tel. 02/58302122</w:t>
    </w:r>
  </w:p>
  <w:p w14:paraId="31AE4B7E" w14:textId="799556BB" w:rsidR="00266045" w:rsidRPr="00266045" w:rsidRDefault="000E4480" w:rsidP="00266045">
    <w:pPr>
      <w:jc w:val="center"/>
      <w:rPr>
        <w:color w:val="00B050"/>
        <w:sz w:val="24"/>
        <w:szCs w:val="24"/>
      </w:rPr>
    </w:pPr>
    <w:hyperlink r:id="rId1" w:history="1">
      <w:r w:rsidR="00266045" w:rsidRPr="004B3F5A">
        <w:rPr>
          <w:rStyle w:val="Collegamentoipertestuale"/>
          <w:color w:val="00B050"/>
          <w:sz w:val="24"/>
          <w:szCs w:val="24"/>
          <w:u w:val="none"/>
        </w:rPr>
        <w:t>segreteria@confagricolturalombardia.it</w:t>
      </w:r>
    </w:hyperlink>
    <w:r w:rsidR="00266045" w:rsidRPr="004B3F5A">
      <w:rPr>
        <w:color w:val="00B050"/>
        <w:sz w:val="24"/>
        <w:szCs w:val="24"/>
      </w:rPr>
      <w:t xml:space="preserve"> </w:t>
    </w:r>
    <w:r w:rsidR="00266045">
      <w:rPr>
        <w:color w:val="00B050"/>
        <w:sz w:val="24"/>
        <w:szCs w:val="24"/>
      </w:rPr>
      <w:t>– www.confagricolturalombardia.it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FF7586" w14:textId="77777777" w:rsidR="000E4480" w:rsidRDefault="000E4480" w:rsidP="00266045">
      <w:r>
        <w:separator/>
      </w:r>
    </w:p>
  </w:footnote>
  <w:footnote w:type="continuationSeparator" w:id="0">
    <w:p w14:paraId="7C5F9584" w14:textId="77777777" w:rsidR="000E4480" w:rsidRDefault="000E4480" w:rsidP="002660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3DE223" w14:textId="16842D28" w:rsidR="00266045" w:rsidRDefault="00266045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8240" behindDoc="0" locked="0" layoutInCell="1" allowOverlap="1" wp14:anchorId="67C505C3" wp14:editId="00D88EEA">
          <wp:simplePos x="0" y="0"/>
          <wp:positionH relativeFrom="margin">
            <wp:posOffset>3915115</wp:posOffset>
          </wp:positionH>
          <wp:positionV relativeFrom="margin">
            <wp:posOffset>-463417</wp:posOffset>
          </wp:positionV>
          <wp:extent cx="2491740" cy="509270"/>
          <wp:effectExtent l="0" t="0" r="0" b="0"/>
          <wp:wrapSquare wrapText="bothSides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lombardia-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1740" cy="509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hideSpellingErrors/>
  <w:hideGrammaticalErrors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445D"/>
    <w:rsid w:val="0001182C"/>
    <w:rsid w:val="00014319"/>
    <w:rsid w:val="00021A31"/>
    <w:rsid w:val="00063F90"/>
    <w:rsid w:val="000666A6"/>
    <w:rsid w:val="000717D8"/>
    <w:rsid w:val="0007750B"/>
    <w:rsid w:val="00085A68"/>
    <w:rsid w:val="000B51C8"/>
    <w:rsid w:val="000C47F6"/>
    <w:rsid w:val="000E4480"/>
    <w:rsid w:val="000E6B8E"/>
    <w:rsid w:val="000F733F"/>
    <w:rsid w:val="0012445D"/>
    <w:rsid w:val="001251D1"/>
    <w:rsid w:val="00127440"/>
    <w:rsid w:val="00127EBE"/>
    <w:rsid w:val="00135EAB"/>
    <w:rsid w:val="00191482"/>
    <w:rsid w:val="00193307"/>
    <w:rsid w:val="001D5D69"/>
    <w:rsid w:val="001F444D"/>
    <w:rsid w:val="0020638D"/>
    <w:rsid w:val="002311E5"/>
    <w:rsid w:val="00234F1D"/>
    <w:rsid w:val="002432D1"/>
    <w:rsid w:val="00243364"/>
    <w:rsid w:val="00245F9E"/>
    <w:rsid w:val="0025108E"/>
    <w:rsid w:val="00253583"/>
    <w:rsid w:val="00266045"/>
    <w:rsid w:val="0027068F"/>
    <w:rsid w:val="00296268"/>
    <w:rsid w:val="002A2089"/>
    <w:rsid w:val="002A2FAF"/>
    <w:rsid w:val="002A4376"/>
    <w:rsid w:val="002A7CC5"/>
    <w:rsid w:val="002C2C5B"/>
    <w:rsid w:val="002D02E8"/>
    <w:rsid w:val="002E200D"/>
    <w:rsid w:val="002F356C"/>
    <w:rsid w:val="002F5F39"/>
    <w:rsid w:val="00311F6F"/>
    <w:rsid w:val="0033501A"/>
    <w:rsid w:val="00356760"/>
    <w:rsid w:val="00362A5F"/>
    <w:rsid w:val="00392860"/>
    <w:rsid w:val="003954AF"/>
    <w:rsid w:val="003A7CF2"/>
    <w:rsid w:val="003B29B9"/>
    <w:rsid w:val="003B7A44"/>
    <w:rsid w:val="003C4D6B"/>
    <w:rsid w:val="004148F0"/>
    <w:rsid w:val="00471D9B"/>
    <w:rsid w:val="004B3F5A"/>
    <w:rsid w:val="004E7CB8"/>
    <w:rsid w:val="004F66F6"/>
    <w:rsid w:val="005036D4"/>
    <w:rsid w:val="005125B2"/>
    <w:rsid w:val="00513C50"/>
    <w:rsid w:val="005247F1"/>
    <w:rsid w:val="005265AA"/>
    <w:rsid w:val="0053004E"/>
    <w:rsid w:val="0053131B"/>
    <w:rsid w:val="00537EB4"/>
    <w:rsid w:val="00546581"/>
    <w:rsid w:val="005668F1"/>
    <w:rsid w:val="00576A39"/>
    <w:rsid w:val="005A16FC"/>
    <w:rsid w:val="005A7B8B"/>
    <w:rsid w:val="005D049F"/>
    <w:rsid w:val="005D5E16"/>
    <w:rsid w:val="00615BAA"/>
    <w:rsid w:val="00636717"/>
    <w:rsid w:val="00641C69"/>
    <w:rsid w:val="006469A9"/>
    <w:rsid w:val="00653D71"/>
    <w:rsid w:val="00664DEB"/>
    <w:rsid w:val="00682059"/>
    <w:rsid w:val="006863BB"/>
    <w:rsid w:val="00692B85"/>
    <w:rsid w:val="006932CE"/>
    <w:rsid w:val="00694114"/>
    <w:rsid w:val="006F11B7"/>
    <w:rsid w:val="006F6221"/>
    <w:rsid w:val="00721396"/>
    <w:rsid w:val="00723159"/>
    <w:rsid w:val="00732DE2"/>
    <w:rsid w:val="00755F04"/>
    <w:rsid w:val="00757165"/>
    <w:rsid w:val="007655B7"/>
    <w:rsid w:val="007731B6"/>
    <w:rsid w:val="0077429C"/>
    <w:rsid w:val="00784E6C"/>
    <w:rsid w:val="00793D99"/>
    <w:rsid w:val="00796A4B"/>
    <w:rsid w:val="007A1224"/>
    <w:rsid w:val="00817294"/>
    <w:rsid w:val="0082383B"/>
    <w:rsid w:val="00824218"/>
    <w:rsid w:val="00855565"/>
    <w:rsid w:val="00866DB7"/>
    <w:rsid w:val="0089316D"/>
    <w:rsid w:val="008A4712"/>
    <w:rsid w:val="008A7A75"/>
    <w:rsid w:val="009058C7"/>
    <w:rsid w:val="0091590D"/>
    <w:rsid w:val="00920E96"/>
    <w:rsid w:val="00920F92"/>
    <w:rsid w:val="00922268"/>
    <w:rsid w:val="0098304A"/>
    <w:rsid w:val="009A594F"/>
    <w:rsid w:val="009A5D11"/>
    <w:rsid w:val="009B61A7"/>
    <w:rsid w:val="009C0A7E"/>
    <w:rsid w:val="009E40A8"/>
    <w:rsid w:val="009F621F"/>
    <w:rsid w:val="00A065DE"/>
    <w:rsid w:val="00A13CD8"/>
    <w:rsid w:val="00A96E89"/>
    <w:rsid w:val="00AA2CB4"/>
    <w:rsid w:val="00AB3927"/>
    <w:rsid w:val="00AD283F"/>
    <w:rsid w:val="00AE6A2C"/>
    <w:rsid w:val="00AF6640"/>
    <w:rsid w:val="00B057F6"/>
    <w:rsid w:val="00B5258A"/>
    <w:rsid w:val="00B5384C"/>
    <w:rsid w:val="00BA09E2"/>
    <w:rsid w:val="00BB1909"/>
    <w:rsid w:val="00BF4A83"/>
    <w:rsid w:val="00C07E6A"/>
    <w:rsid w:val="00C10894"/>
    <w:rsid w:val="00C2482A"/>
    <w:rsid w:val="00C42EF4"/>
    <w:rsid w:val="00C56119"/>
    <w:rsid w:val="00C70BD1"/>
    <w:rsid w:val="00C774DA"/>
    <w:rsid w:val="00CA31B0"/>
    <w:rsid w:val="00CB3C4B"/>
    <w:rsid w:val="00CC6F37"/>
    <w:rsid w:val="00CD02D2"/>
    <w:rsid w:val="00CD65BF"/>
    <w:rsid w:val="00CF06FD"/>
    <w:rsid w:val="00CF2323"/>
    <w:rsid w:val="00CF5107"/>
    <w:rsid w:val="00D1758F"/>
    <w:rsid w:val="00D3435E"/>
    <w:rsid w:val="00D34DBC"/>
    <w:rsid w:val="00D42081"/>
    <w:rsid w:val="00D93DD3"/>
    <w:rsid w:val="00D97E56"/>
    <w:rsid w:val="00DB2EE2"/>
    <w:rsid w:val="00DB6803"/>
    <w:rsid w:val="00DD4C77"/>
    <w:rsid w:val="00DE0DAA"/>
    <w:rsid w:val="00E03B39"/>
    <w:rsid w:val="00E06FBD"/>
    <w:rsid w:val="00E1273B"/>
    <w:rsid w:val="00E310D5"/>
    <w:rsid w:val="00E36646"/>
    <w:rsid w:val="00E634B3"/>
    <w:rsid w:val="00E75E70"/>
    <w:rsid w:val="00E915C7"/>
    <w:rsid w:val="00EA64CF"/>
    <w:rsid w:val="00EB113B"/>
    <w:rsid w:val="00EB7ADC"/>
    <w:rsid w:val="00ED1F95"/>
    <w:rsid w:val="00EE25BA"/>
    <w:rsid w:val="00EF33B1"/>
    <w:rsid w:val="00EF7009"/>
    <w:rsid w:val="00F36A99"/>
    <w:rsid w:val="00F61759"/>
    <w:rsid w:val="00F61ED1"/>
    <w:rsid w:val="00F96889"/>
    <w:rsid w:val="00FD405E"/>
    <w:rsid w:val="00FF1618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CF8A3B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  <w:style w:type="paragraph" w:customStyle="1" w:styleId="Default">
    <w:name w:val="Default"/>
    <w:rsid w:val="00191482"/>
    <w:pPr>
      <w:widowControl w:val="0"/>
      <w:autoSpaceDE w:val="0"/>
      <w:autoSpaceDN w:val="0"/>
      <w:adjustRightInd w:val="0"/>
      <w:spacing w:after="0" w:line="240" w:lineRule="auto"/>
    </w:pPr>
    <w:rPr>
      <w:rFonts w:ascii="Brandon Grotesque Regular" w:hAnsi="Brandon Grotesque Regular" w:cs="Brandon Grotesque Regular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character" w:customStyle="1" w:styleId="A1">
    <w:name w:val="A1"/>
    <w:uiPriority w:val="99"/>
    <w:rsid w:val="00191482"/>
    <w:rPr>
      <w:rFonts w:cs="Brandon Grotesque Regular"/>
      <w:color w:val="000000"/>
      <w:sz w:val="22"/>
      <w:szCs w:val="22"/>
    </w:rPr>
  </w:style>
  <w:style w:type="paragraph" w:customStyle="1" w:styleId="Pa0">
    <w:name w:val="Pa0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paragraph" w:styleId="Intestazione">
    <w:name w:val="header"/>
    <w:basedOn w:val="Normale"/>
    <w:link w:val="Intestazione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6045"/>
    <w:rPr>
      <w:rFonts w:ascii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6045"/>
    <w:rPr>
      <w:rFonts w:ascii="Calibri" w:hAnsi="Calibri" w:cs="Times New Roman"/>
    </w:rPr>
  </w:style>
  <w:style w:type="paragraph" w:styleId="NormaleWeb">
    <w:name w:val="Normal (Web)"/>
    <w:basedOn w:val="Normale"/>
    <w:uiPriority w:val="99"/>
    <w:semiHidden/>
    <w:unhideWhenUsed/>
    <w:rsid w:val="00D93DD3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it-IT"/>
    </w:rPr>
  </w:style>
  <w:style w:type="character" w:customStyle="1" w:styleId="apple-converted-space">
    <w:name w:val="apple-converted-space"/>
    <w:basedOn w:val="Carpredefinitoparagrafo"/>
    <w:rsid w:val="00D93D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955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02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824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23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8092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964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reteria@confagricolturalombardi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434</Words>
  <Characters>2478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Umberto Bertolasi</dc:creator>
  <cp:lastModifiedBy>Microsoft Office User</cp:lastModifiedBy>
  <cp:revision>5</cp:revision>
  <cp:lastPrinted>2018-04-27T08:53:00Z</cp:lastPrinted>
  <dcterms:created xsi:type="dcterms:W3CDTF">2019-03-28T15:45:00Z</dcterms:created>
  <dcterms:modified xsi:type="dcterms:W3CDTF">2019-03-28T16:24:00Z</dcterms:modified>
</cp:coreProperties>
</file>